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spacing w:line="100" w:lineRule="atLeast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Komornik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dowy</w:t>
      </w:r>
    </w:p>
    <w:p>
      <w:pPr>
        <w:pStyle w:val="Domyślnie"/>
        <w:spacing w:line="100" w:lineRule="atLeast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Przy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dzie Rejonowym w Bydgoszczy</w:t>
      </w:r>
    </w:p>
    <w:p>
      <w:pPr>
        <w:pStyle w:val="Domyślnie"/>
        <w:spacing w:line="100" w:lineRule="atLeast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Jacek  Hospod</w:t>
      </w:r>
    </w:p>
    <w:p>
      <w:pPr>
        <w:pStyle w:val="Domyślnie"/>
        <w:spacing w:line="100" w:lineRule="atLeast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ul. Tadeusza Ko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ciuszki 27/3A</w:t>
      </w:r>
    </w:p>
    <w:p>
      <w:pPr>
        <w:pStyle w:val="Domyślnie"/>
        <w:spacing w:line="100" w:lineRule="atLeast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85-011 Bydgoszcz</w:t>
      </w:r>
    </w:p>
    <w:p>
      <w:pPr>
        <w:pStyle w:val="Domyślnie"/>
      </w:pPr>
      <w:r>
        <w:rPr>
          <w:rtl w:val="0"/>
        </w:rPr>
        <w:tab/>
        <w:t xml:space="preserve">dnia </w:t>
      </w:r>
      <w:r>
        <w:rPr>
          <w:rtl w:val="0"/>
        </w:rPr>
        <w:t>………………………………………</w:t>
      </w:r>
      <w:r>
        <w:rPr>
          <w:rtl w:val="0"/>
        </w:rPr>
        <w:t>.</w:t>
      </w:r>
    </w:p>
    <w:p>
      <w:pPr>
        <w:pStyle w:val="Domyślnie"/>
      </w:pPr>
    </w:p>
    <w:p>
      <w:pPr>
        <w:pStyle w:val="Domyślnie"/>
      </w:pPr>
    </w:p>
    <w:p>
      <w:pPr>
        <w:pStyle w:val="Domyślnie"/>
        <w:spacing w:line="360" w:lineRule="atLeas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WNIOSEK</w:t>
      </w:r>
    </w:p>
    <w:p>
      <w:pPr>
        <w:pStyle w:val="Domyślnie"/>
        <w:spacing w:line="360" w:lineRule="atLeast"/>
        <w:jc w:val="center"/>
      </w:pPr>
    </w:p>
    <w:p>
      <w:pPr>
        <w:pStyle w:val="Domyślnie"/>
        <w:spacing w:line="360" w:lineRule="atLeast"/>
      </w:pPr>
      <w:r>
        <w:rPr>
          <w:rtl w:val="0"/>
        </w:rPr>
        <w:tab/>
        <w:t>Niniejszym wnosz</w:t>
      </w:r>
      <w:r>
        <w:rPr>
          <w:rtl w:val="0"/>
        </w:rPr>
        <w:t xml:space="preserve">ę </w:t>
      </w:r>
      <w:r>
        <w:rPr>
          <w:rtl w:val="0"/>
        </w:rPr>
        <w:t>o dalsze prowadzenie  egzekucji podwy</w:t>
      </w:r>
      <w:r>
        <w:rPr>
          <w:rtl w:val="0"/>
        </w:rPr>
        <w:t>ż</w:t>
      </w:r>
      <w:r>
        <w:rPr>
          <w:rtl w:val="0"/>
        </w:rPr>
        <w:t xml:space="preserve">szonych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>alimentacyjnych od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nika </w:t>
      </w:r>
      <w:r>
        <w:rPr>
          <w:rtl w:val="0"/>
        </w:rPr>
        <w:t>…………</w:t>
      </w:r>
      <w:r>
        <w:rPr>
          <w:rtl w:val="0"/>
        </w:rPr>
        <w:t xml:space="preserve">................................................................................................... 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>ego............................................................................................................................................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 xml:space="preserve"> na podstawie za</w:t>
      </w:r>
      <w:r>
        <w:rPr>
          <w:rtl w:val="0"/>
        </w:rPr>
        <w:t>łą</w:t>
      </w:r>
      <w:r>
        <w:rPr>
          <w:rtl w:val="0"/>
        </w:rPr>
        <w:t>czonego wyroku S</w:t>
      </w:r>
      <w:r>
        <w:rPr>
          <w:rtl w:val="0"/>
        </w:rPr>
        <w:t>ą</w:t>
      </w:r>
      <w:r>
        <w:rPr>
          <w:rtl w:val="0"/>
        </w:rPr>
        <w:t xml:space="preserve">du ................................................................................................. 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>w ...............................................................................................................................................................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 xml:space="preserve">z dnia .............................................. sygn. Akt.........................................................................................  </w:t>
      </w: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</w:p>
    <w:p>
      <w:pPr>
        <w:pStyle w:val="Domyślnie"/>
        <w:spacing w:line="360" w:lineRule="atLeast"/>
      </w:pPr>
      <w:r>
        <w:rPr>
          <w:rtl w:val="0"/>
        </w:rPr>
        <w:tab/>
        <w:tab/>
        <w:tab/>
        <w:tab/>
        <w:tab/>
        <w:tab/>
        <w:tab/>
        <w:tab/>
        <w:t>………………………………………</w:t>
      </w:r>
      <w:r>
        <w:rPr>
          <w:rtl w:val="0"/>
        </w:rPr>
        <w:t>.</w:t>
      </w:r>
    </w:p>
    <w:p>
      <w:pPr>
        <w:pStyle w:val="Domyślnie"/>
        <w:spacing w:line="360" w:lineRule="atLeast"/>
        <w:ind w:left="2402" w:firstLine="4678"/>
      </w:pPr>
      <w:r>
        <w:rPr>
          <w:rtl w:val="0"/>
        </w:rPr>
        <w:t>(podpis)</w:t>
      </w:r>
    </w:p>
    <w:p>
      <w:pPr>
        <w:pStyle w:val="Domyślnie"/>
        <w:spacing w:line="360" w:lineRule="atLeast"/>
      </w:pPr>
      <w:r>
        <w:rPr>
          <w:rtl w:val="0"/>
        </w:rPr>
        <w:t xml:space="preserve">                      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tabs>
        <w:tab w:val="left" w:pos="70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1"/>
      <w:position w:val="0"/>
      <w:sz w:val="24"/>
      <w:szCs w:val="24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